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Transformations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-vertex를 수정, buffer을 재구성해 움직이게 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-matrix(행렬)을 사용해 변환 할 것인데 이를 다루기 위해선 수학적 지식이 필요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Vector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-방향, 크기(강도, 길이)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-2차원, 3차원, 4차원 ... 가지고 있는 요소의 개수에 따름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04160" cy="2811780"/>
            <wp:effectExtent l="0" t="0" r="0" b="0"/>
            <wp:wrapTopAndBottom/>
            <wp:docPr id="2240" name="그림 %d 224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2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811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-벡터w와 벡터v는 같은 벡터임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-백터 표시법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60120" cy="830580"/>
            <wp:effectExtent l="0" t="0" r="0" b="0"/>
            <wp:wrapTopAndBottom/>
            <wp:docPr id="2241" name="그림 %d 224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3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8305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-특정 방향을 가진 위치 벡터(position vector)는 시작점, 원점이 (0,0,0)인 벡터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Scalar vector operations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22320" cy="845820"/>
            <wp:effectExtent l="0" t="0" r="0" b="0"/>
            <wp:wrapTopAndBottom/>
            <wp:docPr id="2242" name="그림 %d 224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4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8458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Vector negation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07920" cy="1036320"/>
            <wp:effectExtent l="0" t="0" r="0" b="0"/>
            <wp:wrapTopAndBottom/>
            <wp:docPr id="2243" name="그림 %d 224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5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0363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Addition and subtraction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inline distT="0" distB="0" distL="0" distR="0">
            <wp:extent cx="3709543" cy="782320"/>
            <wp:effectExtent l="0" t="0" r="0" b="0"/>
            <wp:docPr id="2244" name="그림 %d 224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8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9543" cy="7823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inline distT="0" distB="0" distL="0" distR="0">
            <wp:extent cx="2238883" cy="1913128"/>
            <wp:effectExtent l="0" t="0" r="0" b="0"/>
            <wp:docPr id="2245" name="그림 %d 224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9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8883" cy="191312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inline distT="0" distB="0" distL="0" distR="0">
            <wp:extent cx="4135120" cy="742061"/>
            <wp:effectExtent l="0" t="0" r="0" b="0"/>
            <wp:docPr id="2246" name="그림 %d 224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a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7420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2652" cy="2084959"/>
            <wp:effectExtent l="0" t="0" r="0" b="0"/>
            <wp:docPr id="2247" name="그림 %d 224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b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2652" cy="208495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Length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49880" cy="2430780"/>
            <wp:effectExtent l="0" t="0" r="0" b="0"/>
            <wp:wrapTopAndBottom/>
            <wp:docPr id="2248" name="그림 %d 224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c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430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546860" cy="525780"/>
            <wp:effectExtent l="0" t="0" r="0" b="0"/>
            <wp:wrapTopAndBottom/>
            <wp:docPr id="2249" name="그림 %d 224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d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525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-Unit vector이라는 특별한 벡터가 있음 </w:t>
      </w:r>
      <w:r>
        <w:drawing>
          <wp:inline distT="0" distB="0" distL="0" distR="0">
            <wp:extent cx="137160" cy="220980"/>
            <wp:effectExtent l="0" t="0" r="0" b="0"/>
            <wp:docPr id="2250" name="그림 %d 225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e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2209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-단위 벡터는 길이가 1임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06780" cy="541020"/>
            <wp:effectExtent l="0" t="0" r="0" b="0"/>
            <wp:wrapTopAndBottom/>
            <wp:docPr id="2251" name="그림 %d 225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2f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5410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-단위 벡터는 벡터를 벡터의 크기로 나누는 정규화(Normalizing)을 통해 만들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Vector-Vector multiplication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-내적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12620" cy="381000"/>
            <wp:effectExtent l="0" t="0" r="0" b="0"/>
            <wp:wrapTopAndBottom/>
            <wp:docPr id="2252" name="그림 %d 225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30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3810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-v, k둘 다 단위 벡터라면, 두 사이의 각을 정의할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57400" cy="312420"/>
            <wp:effectExtent l="0" t="0" r="0" b="0"/>
            <wp:wrapTopAndBottom/>
            <wp:docPr id="2253" name="그림 %d 225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31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-두 벡터의 내적 계산법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8660" cy="868680"/>
            <wp:effectExtent l="0" t="0" r="0" b="0"/>
            <wp:wrapTopAndBottom/>
            <wp:docPr id="2254" name="그림 %d 225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32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8686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-단위벡터의 내적을 사용해 구한 수 벡터 사이의 각도는 </w:t>
      </w:r>
      <w:r>
        <w:rPr>
          <w:color w:val="ff0000"/>
          <w:u w:val="single"/>
        </w:rPr>
        <w:t>빛 계산</w:t>
      </w:r>
      <w:r>
        <w:rPr/>
        <w:t>할 때 유용함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-외적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-3D공간에서만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-평행하지 않은 두 벡터를 입력, 두 벡터에 직교하는 하나의 벡터를 만들어냄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85060" cy="2316480"/>
            <wp:effectExtent l="0" t="0" r="0" b="0"/>
            <wp:wrapTopAndBottom/>
            <wp:docPr id="2255" name="그림 %d 225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39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3164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7580" cy="960120"/>
            <wp:effectExtent l="0" t="0" r="0" b="0"/>
            <wp:wrapTopAndBottom/>
            <wp:docPr id="2256" name="그림 %d 225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3a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960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Matrices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-2x3 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518160"/>
            <wp:effectExtent l="0" t="0" r="0" b="0"/>
            <wp:wrapTopAndBottom/>
            <wp:docPr id="2257" name="그림 %d 225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3b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181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-(i, j)로 인덱싱이 되는데 값 4는 (2, 1)로 인덱싱(두 번째 행, 첫 번째 열)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Addition and subtraction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8120" cy="678180"/>
            <wp:effectExtent l="0" t="0" r="0" b="0"/>
            <wp:wrapTopAndBottom/>
            <wp:docPr id="2258" name="그림 %d 225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3e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6781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400" cy="617220"/>
            <wp:effectExtent l="0" t="0" r="0" b="0"/>
            <wp:wrapTopAndBottom/>
            <wp:docPr id="2259" name="그림 %d 225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3f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172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Matrix-scalar products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31820" cy="685800"/>
            <wp:effectExtent l="0" t="0" r="0" b="0"/>
            <wp:wrapTopAndBottom/>
            <wp:docPr id="2260" name="그림 %d 226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40.bmp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685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Matrix-Matrix products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0600" cy="579120"/>
            <wp:effectExtent l="0" t="0" r="0" b="0"/>
            <wp:wrapTopAndBottom/>
            <wp:docPr id="2261" name="그림 %d 226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41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79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Matrix-Vector multiplication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-OpenGL에서는 일반적으로 4x4 변환 행렬을 사용함, 대부분의 벡터의 크기가 4이기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Identity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38500" cy="1173480"/>
            <wp:effectExtent l="0" t="0" r="0" b="0"/>
            <wp:wrapTopAndBottom/>
            <wp:docPr id="2262" name="그림 %d 226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44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734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-단위행렬은 대각선은 1을 제외한 나머지는 0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-벡터에 영향을 끼치지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Scaling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-방향은 그대로, 길이를 증가, 감소시킴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08020" cy="1127760"/>
            <wp:effectExtent l="0" t="0" r="0" b="0"/>
            <wp:wrapTopAndBottom/>
            <wp:docPr id="2263" name="그림 %d 226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47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1277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-2D에서는 z축의 S를 1로 설정하면 영향을 끼치지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-non-uniform(비 균일) : S의 값들이 같지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-uniform scale(균일) : S의 값들이 동일함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Translation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-벡터위에 다른 벡터를 더해 새로운 벡터를 만드는 작업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5160" cy="1135380"/>
            <wp:effectExtent l="0" t="0" r="0" b="0"/>
            <wp:wrapTopAndBottom/>
            <wp:docPr id="2264" name="그림 %d 226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48.bmp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1353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-벡터의 가장 마지막 1은 w요소, 동차 좌표(Homogeneous coordinates)라고 부름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-3D벡터를 이동시킬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-0인 경우, 방향 벡터라고 부름 (이동이 불가능하기 때문)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-등 여러 장점이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Rotation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-각도에 의한 각 = 라디안 * (180.0f / PI)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-라디안에 의한 각 = 각도 * (PI / 180.0f)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-PI = 3.14159265358979...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x축에 대해서 회전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1500" cy="1089660"/>
            <wp:effectExtent l="0" t="0" r="0" b="0"/>
            <wp:wrapTopAndBottom/>
            <wp:docPr id="2265" name="그림 %d 226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4b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0896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y축에 대해서 회전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8680" cy="1047750"/>
            <wp:effectExtent l="0" t="0" r="0" b="0"/>
            <wp:wrapTopAndBottom/>
            <wp:docPr id="2266" name="그림 %d 226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4c.bmp"/>
                    <pic:cNvPicPr/>
                  </pic:nvPicPr>
                  <pic:blipFill>
                    <a:blip r:embed="rId27"/>
                    <a:srcRect b="1185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0477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z축에 대해서 회전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11980" cy="1059180"/>
            <wp:effectExtent l="0" t="0" r="0" b="0"/>
            <wp:wrapTopAndBottom/>
            <wp:docPr id="2267" name="그림 %d 226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4f.b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0591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-임의의 단위 축을 중심으로 회전 (Rx, Ry, Rz)가 회전 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931164"/>
            <wp:effectExtent l="0" t="0" r="0" b="0"/>
            <wp:wrapTopAndBottom/>
            <wp:docPr id="2268" name="그림 %d 226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50.b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116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Combining matrices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-여러 변환들을 하나의 행렬에 조합할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-2만큼 스케일, (1, 2, 3)만큼 이동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42560" cy="1135380"/>
            <wp:effectExtent l="0" t="0" r="0" b="0"/>
            <wp:wrapTopAndBottom/>
            <wp:docPr id="2269" name="그림 %d 226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51.b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1353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-순서는 무조건 이동 후 스케일 (교환법칙이 성립하지 않음)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49880" cy="1097280"/>
            <wp:effectExtent l="0" t="0" r="0" b="0"/>
            <wp:wrapTopAndBottom/>
            <wp:docPr id="2270" name="그림 %d 227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52.b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0972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In practice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-변환들은 OpenGL과 호환되는 GLM이 있음 (Day1에 설치 완료)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-사용할 헤더파일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#include &lt;glm/glm.hpp&gt;</w:t>
            </w:r>
          </w:p>
          <w:p>
            <w:pPr>
              <w:pStyle w:val="0"/>
              <w:widowControl w:val="off"/>
            </w:pPr>
            <w:r>
              <w:rPr/>
              <w:t>#include &lt;glm/gtc/matrix_transform.hpp&gt;</w:t>
            </w:r>
          </w:p>
          <w:p>
            <w:pPr>
              <w:pStyle w:val="0"/>
              <w:widowControl w:val="off"/>
            </w:pPr>
            <w:r>
              <w:rPr/>
              <w:t>#include &lt;glm/gtc/type_ptr.hpp&gt;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-ex) (1, 0, 0)벡터를 (1, 1, 0)이동시키는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glm::vec4 vec(1.0f, 0.0f, 0.0f, 1.0f);</w:t>
            </w:r>
          </w:p>
          <w:p>
            <w:pPr>
              <w:pStyle w:val="0"/>
              <w:widowControl w:val="off"/>
            </w:pPr>
            <w:r>
              <w:rPr/>
              <w:t>glm::mat4 trans;</w:t>
            </w:r>
          </w:p>
          <w:p>
            <w:pPr>
              <w:pStyle w:val="0"/>
              <w:widowControl w:val="off"/>
            </w:pPr>
            <w:r>
              <w:rPr/>
              <w:t>trans = glm::translate(trans, glm::vec3(1.0f, 1.0f, 0.0f));</w:t>
            </w:r>
          </w:p>
          <w:p>
            <w:pPr>
              <w:pStyle w:val="0"/>
              <w:widowControl w:val="off"/>
            </w:pPr>
            <w:r>
              <w:rPr/>
              <w:t>vec = trans * vec;</w:t>
            </w:r>
          </w:p>
          <w:p>
            <w:pPr>
              <w:pStyle w:val="0"/>
              <w:widowControl w:val="off"/>
            </w:pPr>
            <w:r>
              <w:rPr/>
              <w:t>std::cout &lt;&lt; vec.x &lt;&lt; vec.y &lt;&lt; vec.z &lt;&lt; std::endl;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-mat4 : 4x4 단위행렬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-translate이동 함수에 단위행렬, 변환벡터를 넣어 trans 변수를 변환 행렬로 만듬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-벡터와 변환행렬을 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-이전 프로젝트에서 오브젝트를 scale스케일, rotate회전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trans = glm::mat(1.0f);</w:t>
            </w:r>
          </w:p>
          <w:p>
            <w:pPr>
              <w:pStyle w:val="0"/>
              <w:widowControl w:val="off"/>
            </w:pPr>
            <w:r>
              <w:rPr/>
              <w:t>trans = glm::rotate(trans, glm::radians(90.0f), glm::vec3(0.0, 0.0, 1.0));</w:t>
            </w:r>
          </w:p>
          <w:p>
            <w:pPr>
              <w:pStyle w:val="0"/>
              <w:widowControl w:val="off"/>
            </w:pPr>
            <w:r>
              <w:rPr/>
              <w:t xml:space="preserve">trans = glm::scale(trans, glm::vec3(0.5, 0.5, 0.5));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-z축을 중심으로 90도 회전( radians(90)을 하면 90도를 라디안 값으로 변환 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-0.5로 스케일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-veretx shader source에 mat4 uniform을 추가, 곱하기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vec2 aTexCoord;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vec2 TexCoord;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mat4 transform;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transform * vec4(aPos, 1.0f);</w:t>
            </w:r>
          </w:p>
          <w:p>
            <w:pPr>
              <w:pStyle w:val="0"/>
              <w:widowControl w:val="off"/>
            </w:pPr>
            <w:r>
              <w:rPr/>
              <w:t xml:space="preserve">    TexCoord = vec2(aTexCoord.x, aTexCoord.y);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-GLSL에는 mat2, mat3도 있음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unsigned int transformLoc = glGetUniformLocation(ourShader.ID, "transform");</w:t>
            </w:r>
          </w:p>
          <w:p>
            <w:pPr>
              <w:pStyle w:val="0"/>
              <w:widowControl w:val="off"/>
            </w:pPr>
            <w:r>
              <w:rPr/>
              <w:t>glUniformMatrix4fv(transformLoc, 1, GL_FALSE, glm::value_ptr(trans));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-uniform의 변수의 location을 확인함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-MAtrix4fv를 이용해 trans데이터를 uniform location을 통해 shader로 보냄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</w:t>
      </w:r>
      <w:r>
        <w:rPr/>
        <w:t>glUniformMatrix4fv( location, 넣을 행렬의 수, 행과 열을 바꾸는가?, 변환 행렬 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-실행결과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271" name="그림 %d 227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5f.b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-시간에 따라 계속 변화하는 변환행렬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-루프안에서 시간에따라 변화시키면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glm::mat4 trans;</w:t>
            </w:r>
          </w:p>
          <w:p>
            <w:pPr>
              <w:pStyle w:val="0"/>
              <w:widowControl w:val="off"/>
            </w:pPr>
            <w:r>
              <w:rPr/>
              <w:t>trans = glm::translate(trans, glm::vec3(0.5f, -0.5f, 0.0f));</w:t>
            </w:r>
          </w:p>
          <w:p>
            <w:pPr>
              <w:pStyle w:val="0"/>
              <w:widowControl w:val="off"/>
            </w:pPr>
            <w:r>
              <w:rPr/>
              <w:t>trans = glm::rotate(trans, (float)glfwGetTime(), glm::vec3(0.0f, 0.0f, 1.0f));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-코드에서는 이동 후 회전을 하였으나, 실제 실행에서는 회전 후 이동이 실행이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-변환의 순서 코딩한 것의 반대방향으로 진행이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272" name="그림 %d 227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65.bmp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1)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trans = glm::translate(trans, glm::vec3(0.5f, -0.5f, 0.0f));</w:t>
            </w:r>
          </w:p>
          <w:p>
            <w:pPr>
              <w:pStyle w:val="0"/>
              <w:widowControl w:val="off"/>
            </w:pPr>
            <w:r>
              <w:rPr/>
              <w:t>trans = glm::rotate(trans, (float)glfwGetTime(), glm::vec3(0.0f, 0.0f, 1.0f));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-이동 후 회전의 코딩순서 : 실제 변환은 회전 후 이동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273" name="그림 %d 227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64.bmp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>
          <w:sz w:val="24"/>
        </w:rPr>
        <w:t>-추가 내용, 연습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-glDrawElements 함수를 사용하여 두 번째 컨테이너 그리기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컨테이너는 변환만 사용하여 다른 위치에 놓으며, 이 두번째 컨테이너는 창의 좌측 상단에 배치하고 회전하는 대신 시간이 지남에 따라 스케일링(여기에서 sin함수가 유용하게 쓰임, 그리고 sin을 사용하면 음수 스케일이 적용되는 즉시 오브젝트가 반전됨)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-루프 렌더링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//렌더링 루프</w:t>
            </w:r>
          </w:p>
          <w:p>
            <w:pPr>
              <w:pStyle w:val="0"/>
              <w:widowControl w:val="off"/>
            </w:pPr>
            <w:r>
              <w:rPr/>
              <w:t xml:space="preserve">    while(!glfwWindowShouldClose(window))</w:t>
            </w:r>
          </w:p>
          <w:p>
            <w:pPr>
              <w:pStyle w:val="0"/>
              <w:widowControl w:val="off"/>
            </w:pPr>
            <w:r>
              <w:rPr/>
              <w:t xml:space="preserve">    {   </w:t>
            </w:r>
          </w:p>
          <w:p>
            <w:pPr>
              <w:pStyle w:val="0"/>
              <w:widowControl w:val="off"/>
            </w:pPr>
            <w:r>
              <w:rPr/>
              <w:t xml:space="preserve">        //키 입력</w:t>
            </w:r>
          </w:p>
          <w:p>
            <w:pPr>
              <w:pStyle w:val="0"/>
              <w:widowControl w:val="off"/>
            </w:pPr>
            <w:r>
              <w:rPr/>
              <w:t xml:space="preserve">        processInput(window);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glClearColor(0.2f, 0.3f, 0.3f, 1.0f);</w:t>
            </w:r>
          </w:p>
          <w:p>
            <w:pPr>
              <w:pStyle w:val="0"/>
              <w:widowControl w:val="off"/>
            </w:pPr>
            <w:r>
              <w:rPr/>
              <w:t xml:space="preserve">        glClear(GL_COLOR_BUFFER_BIT);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//texture 바인딩</w:t>
            </w:r>
          </w:p>
          <w:p>
            <w:pPr>
              <w:pStyle w:val="0"/>
              <w:widowControl w:val="off"/>
            </w:pPr>
            <w:r>
              <w:rPr/>
              <w:t xml:space="preserve">        glActiveTexture(GL_TEXTURE0);</w:t>
            </w:r>
          </w:p>
          <w:p>
            <w:pPr>
              <w:pStyle w:val="0"/>
              <w:widowControl w:val="off"/>
            </w:pPr>
            <w:r>
              <w:rPr/>
              <w:t xml:space="preserve">        glBindTexture(GL_TEXTURE_2D, texture1);</w:t>
            </w:r>
          </w:p>
          <w:p>
            <w:pPr>
              <w:pStyle w:val="0"/>
              <w:widowControl w:val="off"/>
            </w:pPr>
            <w:r>
              <w:rPr/>
              <w:t xml:space="preserve">        glActiveTexture(GL_TEXTURE1);</w:t>
            </w:r>
          </w:p>
          <w:p>
            <w:pPr>
              <w:pStyle w:val="0"/>
              <w:widowControl w:val="off"/>
            </w:pPr>
            <w:r>
              <w:rPr/>
              <w:t xml:space="preserve">        glBindTexture(GL_TEXTURE_2D, texture2);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//변환행렬</w:t>
            </w:r>
          </w:p>
          <w:p>
            <w:pPr>
              <w:pStyle w:val="0"/>
              <w:widowControl w:val="off"/>
            </w:pPr>
            <w:r>
              <w:rPr/>
              <w:t xml:space="preserve">        glm::mat4 trans = glm::mat4(1.0f);</w:t>
            </w:r>
          </w:p>
          <w:p>
            <w:pPr>
              <w:pStyle w:val="0"/>
              <w:widowControl w:val="off"/>
            </w:pPr>
            <w:r>
              <w:rPr/>
              <w:t xml:space="preserve">        //변환행렬1</w:t>
            </w:r>
          </w:p>
          <w:p>
            <w:pPr>
              <w:pStyle w:val="0"/>
              <w:widowControl w:val="off"/>
            </w:pPr>
            <w:r>
              <w:rPr/>
              <w:t xml:space="preserve">        trans = glm::translate(trans, glm::vec3(0.5f, -0.5f, 0.0f));</w:t>
            </w:r>
          </w:p>
          <w:p>
            <w:pPr>
              <w:pStyle w:val="0"/>
              <w:widowControl w:val="off"/>
            </w:pPr>
            <w:r>
              <w:rPr/>
              <w:t xml:space="preserve">        trans = glm::rotate(trans, (float)glfwGetTime(), glm::vec3(0.0f, 0.0f, 1.0f));</w:t>
            </w:r>
          </w:p>
          <w:p>
            <w:pPr>
              <w:pStyle w:val="0"/>
              <w:widowControl w:val="off"/>
            </w:pPr>
            <w:r>
              <w:rPr/>
              <w:t xml:space="preserve">        //Shader 활성화</w:t>
            </w:r>
          </w:p>
          <w:p>
            <w:pPr>
              <w:pStyle w:val="0"/>
              <w:widowControl w:val="off"/>
            </w:pPr>
            <w:r>
              <w:rPr/>
              <w:t xml:space="preserve">        ourShader.use();</w:t>
            </w:r>
          </w:p>
          <w:p>
            <w:pPr>
              <w:pStyle w:val="0"/>
              <w:widowControl w:val="off"/>
            </w:pPr>
            <w:r>
              <w:rPr/>
              <w:t xml:space="preserve">        //uniform에 전달</w:t>
            </w:r>
          </w:p>
          <w:p>
            <w:pPr>
              <w:pStyle w:val="0"/>
              <w:widowControl w:val="off"/>
            </w:pPr>
            <w:r>
              <w:rPr>
                <w:sz w:val="18"/>
              </w:rPr>
              <w:t xml:space="preserve">        unsigned int transformLoc = glGetUniformLocation(ourShader.ID, "transform");</w:t>
            </w:r>
          </w:p>
          <w:p>
            <w:pPr>
              <w:pStyle w:val="0"/>
              <w:widowControl w:val="off"/>
            </w:pPr>
            <w:r>
              <w:rPr/>
              <w:t xml:space="preserve">        glUniformMatrix4fv(transformLoc, 1, GL_FALSE, glm::value_ptr(trans));</w:t>
            </w:r>
          </w:p>
          <w:p>
            <w:pPr>
              <w:pStyle w:val="0"/>
              <w:widowControl w:val="off"/>
            </w:pPr>
            <w:r>
              <w:rPr/>
              <w:t xml:space="preserve">        //1번째 오브젝트 변환 랜더링</w:t>
            </w:r>
          </w:p>
          <w:p>
            <w:pPr>
              <w:pStyle w:val="0"/>
              <w:widowControl w:val="off"/>
            </w:pPr>
            <w:r>
              <w:rPr/>
              <w:t xml:space="preserve">        glBindVertexArray(VAO);</w:t>
            </w:r>
          </w:p>
          <w:p>
            <w:pPr>
              <w:pStyle w:val="0"/>
              <w:widowControl w:val="off"/>
            </w:pPr>
            <w:r>
              <w:rPr/>
              <w:t xml:space="preserve">        glDrawElements(GL_TRIANGLES, 6, GL_UNSIGNED_INT, 0);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//변환행렬2</w:t>
            </w:r>
          </w:p>
          <w:p>
            <w:pPr>
              <w:pStyle w:val="0"/>
              <w:widowControl w:val="off"/>
            </w:pPr>
            <w:r>
              <w:rPr/>
              <w:t xml:space="preserve">        trans = glm::mat4(1.0f);</w:t>
            </w:r>
          </w:p>
          <w:p>
            <w:pPr>
              <w:pStyle w:val="0"/>
              <w:widowControl w:val="off"/>
            </w:pPr>
            <w:r>
              <w:rPr/>
              <w:t xml:space="preserve">        trans = glm::translate(trans, glm::vec3(-0.5f, 0.5f, 0.0f));</w:t>
            </w:r>
          </w:p>
          <w:p>
            <w:pPr>
              <w:pStyle w:val="0"/>
              <w:widowControl w:val="off"/>
            </w:pPr>
            <w:r>
              <w:rPr/>
              <w:t xml:space="preserve">        trans = glm::scale(trans, glm::vec3(sin((float)glfwGetTime()),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sin((float)glfwGetTime()), sin((float)glfwGetTime()) ));</w:t>
            </w:r>
          </w:p>
          <w:p>
            <w:pPr>
              <w:pStyle w:val="0"/>
              <w:widowControl w:val="off"/>
            </w:pPr>
            <w:r>
              <w:rPr/>
              <w:t xml:space="preserve">        //Shader 활성화</w:t>
            </w:r>
          </w:p>
          <w:p>
            <w:pPr>
              <w:pStyle w:val="0"/>
              <w:widowControl w:val="off"/>
            </w:pPr>
            <w:r>
              <w:rPr/>
              <w:t xml:space="preserve">        ourShader.use();</w:t>
            </w:r>
          </w:p>
          <w:p>
            <w:pPr>
              <w:pStyle w:val="0"/>
              <w:widowControl w:val="off"/>
            </w:pPr>
            <w:r>
              <w:rPr/>
              <w:t xml:space="preserve">        //uniform에 전달</w:t>
            </w:r>
          </w:p>
          <w:p>
            <w:pPr>
              <w:pStyle w:val="0"/>
              <w:widowControl w:val="off"/>
            </w:pPr>
            <w:r>
              <w:rPr/>
              <w:t xml:space="preserve">        glUniformMatrix4fv(transformLoc, 1, GL_FALSE, glm::value_ptr(trans));</w:t>
            </w:r>
          </w:p>
          <w:p>
            <w:pPr>
              <w:pStyle w:val="0"/>
              <w:widowControl w:val="off"/>
            </w:pPr>
            <w:r>
              <w:rPr/>
              <w:t xml:space="preserve">        //2번째 오브젝트 변환 랜더링</w:t>
            </w:r>
          </w:p>
          <w:p>
            <w:pPr>
              <w:pStyle w:val="0"/>
              <w:widowControl w:val="off"/>
            </w:pPr>
            <w:r>
              <w:rPr/>
              <w:t xml:space="preserve">        glDrawElements(GL_TRIANGLES, 6, GL_UNSIGNED_INT, 0);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glfwSwapBuffers(window);</w:t>
            </w:r>
          </w:p>
          <w:p>
            <w:pPr>
              <w:pStyle w:val="0"/>
              <w:widowControl w:val="off"/>
            </w:pPr>
            <w:r>
              <w:rPr/>
              <w:t xml:space="preserve">        glfwPollEvents();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-결과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2274" name="그림 %d 227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ba02668.bmp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2239.bmp"  /><Relationship Id="rId10" Type="http://schemas.openxmlformats.org/officeDocument/2006/relationships/image" Target="media/image2248.bmp"  /><Relationship Id="rId11" Type="http://schemas.openxmlformats.org/officeDocument/2006/relationships/image" Target="media/image2249.bmp"  /><Relationship Id="rId12" Type="http://schemas.openxmlformats.org/officeDocument/2006/relationships/image" Target="media/image2250.bmp"  /><Relationship Id="rId13" Type="http://schemas.openxmlformats.org/officeDocument/2006/relationships/image" Target="media/image2251.bmp"  /><Relationship Id="rId14" Type="http://schemas.openxmlformats.org/officeDocument/2006/relationships/image" Target="media/image2252.bmp"  /><Relationship Id="rId15" Type="http://schemas.openxmlformats.org/officeDocument/2006/relationships/image" Target="media/image2253.bmp"  /><Relationship Id="rId16" Type="http://schemas.openxmlformats.org/officeDocument/2006/relationships/image" Target="media/image2254.bmp"  /><Relationship Id="rId17" Type="http://schemas.openxmlformats.org/officeDocument/2006/relationships/image" Target="media/image2255.bmp"  /><Relationship Id="rId18" Type="http://schemas.openxmlformats.org/officeDocument/2006/relationships/image" Target="media/image2256.bmp"  /><Relationship Id="rId19" Type="http://schemas.openxmlformats.org/officeDocument/2006/relationships/image" Target="media/image2257.bmp"  /><Relationship Id="rId2" Type="http://schemas.openxmlformats.org/officeDocument/2006/relationships/image" Target="media/image2240.bmp"  /><Relationship Id="rId20" Type="http://schemas.openxmlformats.org/officeDocument/2006/relationships/image" Target="media/image2258.bmp"  /><Relationship Id="rId21" Type="http://schemas.openxmlformats.org/officeDocument/2006/relationships/image" Target="media/image2259.bmp"  /><Relationship Id="rId22" Type="http://schemas.openxmlformats.org/officeDocument/2006/relationships/image" Target="media/image2260.bmp"  /><Relationship Id="rId23" Type="http://schemas.openxmlformats.org/officeDocument/2006/relationships/image" Target="media/image2261.bmp"  /><Relationship Id="rId24" Type="http://schemas.openxmlformats.org/officeDocument/2006/relationships/image" Target="media/image2262.bmp"  /><Relationship Id="rId25" Type="http://schemas.openxmlformats.org/officeDocument/2006/relationships/image" Target="media/image2263.bmp"  /><Relationship Id="rId26" Type="http://schemas.openxmlformats.org/officeDocument/2006/relationships/image" Target="media/image2264.bmp"  /><Relationship Id="rId27" Type="http://schemas.openxmlformats.org/officeDocument/2006/relationships/image" Target="media/image2265.bmp"  /><Relationship Id="rId28" Type="http://schemas.openxmlformats.org/officeDocument/2006/relationships/image" Target="media/image2266.bmp"  /><Relationship Id="rId29" Type="http://schemas.openxmlformats.org/officeDocument/2006/relationships/image" Target="media/image2267.bmp"  /><Relationship Id="rId3" Type="http://schemas.openxmlformats.org/officeDocument/2006/relationships/image" Target="media/image2241.bmp"  /><Relationship Id="rId30" Type="http://schemas.openxmlformats.org/officeDocument/2006/relationships/image" Target="media/image2268.bmp"  /><Relationship Id="rId31" Type="http://schemas.openxmlformats.org/officeDocument/2006/relationships/image" Target="media/image2269.bmp"  /><Relationship Id="rId32" Type="http://schemas.openxmlformats.org/officeDocument/2006/relationships/image" Target="media/image2270.bmp"  /><Relationship Id="rId33" Type="http://schemas.openxmlformats.org/officeDocument/2006/relationships/image" Target="media/image2271.bmp"  /><Relationship Id="rId34" Type="http://schemas.openxmlformats.org/officeDocument/2006/relationships/image" Target="media/image2272.bmp"  /><Relationship Id="rId35" Type="http://schemas.openxmlformats.org/officeDocument/2006/relationships/image" Target="media/image2273.bmp"  /><Relationship Id="rId36" Type="http://schemas.openxmlformats.org/officeDocument/2006/relationships/settings" Target="settings.xml"  /><Relationship Id="rId37" Type="http://schemas.openxmlformats.org/officeDocument/2006/relationships/styles" Target="styles.xml"  /><Relationship Id="rId38" Type="http://schemas.openxmlformats.org/officeDocument/2006/relationships/numbering" Target="numbering.xml"  /><Relationship Id="rId4" Type="http://schemas.openxmlformats.org/officeDocument/2006/relationships/image" Target="media/image2242.bmp"  /><Relationship Id="rId5" Type="http://schemas.openxmlformats.org/officeDocument/2006/relationships/image" Target="media/image2243.bmp"  /><Relationship Id="rId6" Type="http://schemas.openxmlformats.org/officeDocument/2006/relationships/image" Target="media/image2244.bmp"  /><Relationship Id="rId7" Type="http://schemas.openxmlformats.org/officeDocument/2006/relationships/image" Target="media/image2245.bmp"  /><Relationship Id="rId8" Type="http://schemas.openxmlformats.org/officeDocument/2006/relationships/image" Target="media/image2246.bmp"  /><Relationship Id="rId9" Type="http://schemas.openxmlformats.org/officeDocument/2006/relationships/image" Target="media/image2247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2021-12-31T07:04:03.789</dcterms:modified>
</cp:coreProperties>
</file>